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6D2B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B5A">
        <w:rPr>
          <w:rFonts w:ascii="Times New Roman" w:hAnsi="Times New Roman"/>
          <w:b/>
          <w:sz w:val="24"/>
          <w:szCs w:val="24"/>
          <w:lang w:val="kk-KZ"/>
        </w:rPr>
        <w:t>(стоматологические расходники)</w:t>
      </w:r>
      <w:r w:rsidR="00DE3FD0">
        <w:rPr>
          <w:rFonts w:ascii="Times New Roman" w:hAnsi="Times New Roman"/>
          <w:b/>
          <w:sz w:val="24"/>
          <w:szCs w:val="24"/>
          <w:lang w:val="kk-KZ"/>
        </w:rPr>
        <w:t>, повтор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E3FD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FD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920"/>
        <w:gridCol w:w="1240"/>
        <w:gridCol w:w="1238"/>
        <w:gridCol w:w="2831"/>
      </w:tblGrid>
      <w:tr w:rsidR="00DE3FD0" w:rsidRPr="00DE3FD0" w:rsidTr="00DE3FD0">
        <w:trPr>
          <w:trHeight w:val="15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Протейперы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25мм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Протейперы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31мм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Adseal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DE3FD0" w:rsidRPr="00DE3FD0" w:rsidTr="00DE3FD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 секционные мягкие толщина 35мкм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Протравочный гель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Эндоиглы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полировочные 3М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 паста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МТА 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E3FD0" w:rsidRPr="00DE3FD0" w:rsidTr="00DE3FD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шаровидные большой головкой зеленой маркировкой на длинных ножках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E3FD0" w:rsidRPr="00DE3FD0" w:rsidTr="00DE3FD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твердосплавные шаровидные  на длинных ножках на турбинный наконечник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Гидроокись кальция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Безмышьяковистая</w:t>
            </w:r>
            <w:proofErr w:type="spellEnd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</w:t>
            </w:r>
            <w:proofErr w:type="spell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</w:t>
            </w:r>
            <w:proofErr w:type="spellEnd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E3FD0" w:rsidRPr="00DE3FD0" w:rsidTr="00DE3F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турбинные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D0" w:rsidRPr="00DE3FD0" w:rsidRDefault="00DE3FD0" w:rsidP="00D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</w:t>
            </w:r>
          </w:p>
        </w:tc>
      </w:tr>
      <w:tr w:rsidR="00DE3FD0" w:rsidRPr="00DE3FD0" w:rsidTr="00DE3F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F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D0" w:rsidRPr="00DE3FD0" w:rsidRDefault="00DE3FD0" w:rsidP="00D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E3FD0" w:rsidRPr="00DE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516</w:t>
      </w:r>
      <w:r w:rsidR="00DE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3FD0" w:rsidRPr="00DE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</w:t>
      </w:r>
      <w:r w:rsidR="0034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DE3FD0">
        <w:rPr>
          <w:rFonts w:ascii="Times New Roman" w:hAnsi="Times New Roman"/>
          <w:b/>
          <w:sz w:val="28"/>
          <w:szCs w:val="28"/>
          <w:lang w:val="kk-KZ"/>
        </w:rPr>
        <w:t>пятьсот шестнадцать тысяч</w:t>
      </w:r>
      <w:r w:rsidR="0034213E">
        <w:rPr>
          <w:rFonts w:ascii="Times New Roman" w:hAnsi="Times New Roman"/>
          <w:b/>
          <w:sz w:val="28"/>
          <w:szCs w:val="28"/>
          <w:lang w:val="kk-KZ"/>
        </w:rPr>
        <w:t>) тенге, 00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3FD0">
        <w:rPr>
          <w:rFonts w:ascii="Times New Roman" w:hAnsi="Times New Roman"/>
          <w:b/>
          <w:sz w:val="28"/>
          <w:szCs w:val="28"/>
          <w:lang w:val="kk-KZ"/>
        </w:rPr>
        <w:t xml:space="preserve">19 февраля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DE3FD0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5242F0" w:rsidRPr="00D10B50" w:rsidRDefault="005242F0" w:rsidP="005242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16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», РК, г. 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Тараз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, ул. 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Казыбек Би,117-9, 16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E3FD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2716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07798">
        <w:rPr>
          <w:rFonts w:ascii="Times New Roman" w:hAnsi="Times New Roman" w:cs="Times New Roman"/>
          <w:sz w:val="28"/>
          <w:szCs w:val="28"/>
        </w:rPr>
        <w:t>4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3FD0" w:rsidRDefault="00DE3FD0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ЭММИ ДЭНТА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044BC0" w:rsidRDefault="00044BC0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Gutta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Percha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Coded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Штифты конусности 02 (20) Из системы</w:t>
            </w:r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044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BC0">
              <w:rPr>
                <w:rFonts w:ascii="Times New Roman" w:hAnsi="Times New Roman" w:cs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4C0238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4C0238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4C023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39729F" w:rsidRDefault="00A83313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Gutta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Percha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Coded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Штифты конусности 02 (25) Из системы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A83313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A83313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A8331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39729F" w:rsidRDefault="00A83313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Gutta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Percha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Coded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Штифты конусности 02 (30) Из системы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, КОРЕЯ,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A83313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A83313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A8331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39729F" w:rsidRDefault="00A83313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Протейперы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длина 25мм Набор машинных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каналорасширителей</w:t>
            </w:r>
            <w:proofErr w:type="spellEnd"/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Endostar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: NT2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NiTi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Poldent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A83313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A83313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A8331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754028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Протейперы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длина 31 мм Набор машинных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каналорасширителей</w:t>
            </w:r>
            <w:proofErr w:type="spellEnd"/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Endostar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: NT2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NiTi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Poldent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754028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754028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75402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A0783B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томатологический материал для пломбирования корневых каналов в комплекте,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АО «ОЭЗ «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A0783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A0783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A0783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A0783B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материал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ADSEAL</w:t>
            </w:r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обтурации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A0783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A0783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1E122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564AAE" w:rsidP="0056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Матрицы секционные мягкие толщина 35мкм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ООО ТОР ВМ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564AA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564AAE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564AA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564AAE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Травекс-37-гель для протравливания эмали и дентина фосфорносодержащий,1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шпр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*3,5мл,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ООО "НКФ ОМЕГА-ДЕНТ"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564AA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564AAE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564AA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564AAE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Иглы эндодонтические "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Эндонидл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" для антисептической обработки корневых каналов зубов /0,3мм*38 мм/уп-20 </w:t>
            </w:r>
            <w:proofErr w:type="spellStart"/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ООО "НКФ ОМЕГА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564AA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564AAE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564AA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FA7AC6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Диски шлифовальные с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тулкой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/d= 14мм, комплект 40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ТОРВМ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FA7AC6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FA7AC6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FA7AC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B934F8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MD-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) - временный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пломбир</w:t>
            </w:r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B934F8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B934F8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9D1FA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9D1FA1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Боры стоматологические с алмазными головками тип 3 (турбинные) шаровидные</w:t>
            </w:r>
            <w:r w:rsidRPr="0039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длинной  ножке (</w:t>
            </w:r>
            <w:r w:rsidRPr="003972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болшая </w:t>
            </w:r>
            <w:r w:rsidRPr="0039729F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головка)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9D1FA1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9D1FA1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9D1FA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9D1FA1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твердосплавные КМИЗ  шаровидные  на длинных ножках на турбинный наконечник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КМИЗ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9D1FA1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9D1FA1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9D1FA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9D1FA1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кальцийсодержащий подкладочный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АО "ОЭЗ "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9D1FA1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9D1FA1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39729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39729F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одноразовые наконечники для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слюноотсосов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Monoart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ЕМ15 длиной 12,5 -15см в упаковке №100,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Euronda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39729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39729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39729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39729F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Материал-паста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безмышьяковистая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 «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 (сильнодействующая) в шприце 3 г,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ОЭЗ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39729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39729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E3FD0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92255F" w:rsidRDefault="0039729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D0" w:rsidRPr="0039729F" w:rsidRDefault="0039729F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Jinme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турб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. высок</w:t>
            </w:r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том.JINME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: TU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Jinme</w:t>
            </w:r>
            <w:proofErr w:type="spellEnd"/>
            <w:r w:rsidRPr="0039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9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D0" w:rsidRPr="0092255F" w:rsidRDefault="0039729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2255F" w:rsidRDefault="0039729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D0" w:rsidRPr="00966AE6" w:rsidRDefault="00DE3FD0" w:rsidP="00ED68D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bookmarkEnd w:id="0"/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2255F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2255F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92255F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39729F" w:rsidRDefault="0039729F" w:rsidP="003972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729F">
              <w:rPr>
                <w:rFonts w:ascii="Times New Roman" w:hAnsi="Times New Roman" w:cs="Times New Roman"/>
                <w:b/>
                <w:color w:val="000000"/>
              </w:rPr>
              <w:t>510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9729F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85DD1" w:rsidRDefault="00C85DD1" w:rsidP="00C85DD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39729F">
        <w:rPr>
          <w:rFonts w:ascii="Times New Roman" w:hAnsi="Times New Roman" w:cs="Times New Roman"/>
          <w:sz w:val="28"/>
          <w:szCs w:val="28"/>
          <w:lang w:val="kk-KZ"/>
        </w:rPr>
        <w:t>5,6,7,8,9,10,11,12,13,14,15,16,18,19,20,22,23,24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08458F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729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85DD1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Заключить договор с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39729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08458F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39729F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E5B" w:rsidRPr="00C85D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8D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39729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0102"/>
    <w:rsid w:val="000220EF"/>
    <w:rsid w:val="00027337"/>
    <w:rsid w:val="00027ECB"/>
    <w:rsid w:val="000312A2"/>
    <w:rsid w:val="000330A1"/>
    <w:rsid w:val="000332DD"/>
    <w:rsid w:val="000340D6"/>
    <w:rsid w:val="00044BC0"/>
    <w:rsid w:val="00045759"/>
    <w:rsid w:val="0008458F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41A76"/>
    <w:rsid w:val="00151EE7"/>
    <w:rsid w:val="0015565E"/>
    <w:rsid w:val="00173D01"/>
    <w:rsid w:val="00182253"/>
    <w:rsid w:val="00183ADB"/>
    <w:rsid w:val="001A1152"/>
    <w:rsid w:val="001A2A4C"/>
    <w:rsid w:val="001B0B47"/>
    <w:rsid w:val="001C07CB"/>
    <w:rsid w:val="001C17EB"/>
    <w:rsid w:val="001C4E12"/>
    <w:rsid w:val="001D06CE"/>
    <w:rsid w:val="001D1890"/>
    <w:rsid w:val="001E122D"/>
    <w:rsid w:val="001E218C"/>
    <w:rsid w:val="001E2E5B"/>
    <w:rsid w:val="002002EF"/>
    <w:rsid w:val="002008A7"/>
    <w:rsid w:val="0021033A"/>
    <w:rsid w:val="00211945"/>
    <w:rsid w:val="002216C2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4213E"/>
    <w:rsid w:val="0036361E"/>
    <w:rsid w:val="00364FA0"/>
    <w:rsid w:val="0036615B"/>
    <w:rsid w:val="003738DE"/>
    <w:rsid w:val="00386E17"/>
    <w:rsid w:val="00387A2D"/>
    <w:rsid w:val="00394AD0"/>
    <w:rsid w:val="0039729F"/>
    <w:rsid w:val="003A167E"/>
    <w:rsid w:val="003A23F4"/>
    <w:rsid w:val="003A33E3"/>
    <w:rsid w:val="003A359B"/>
    <w:rsid w:val="003B50C1"/>
    <w:rsid w:val="003C0D27"/>
    <w:rsid w:val="003E0A4E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A131E"/>
    <w:rsid w:val="004C0238"/>
    <w:rsid w:val="004C0F86"/>
    <w:rsid w:val="004C688D"/>
    <w:rsid w:val="004D18FF"/>
    <w:rsid w:val="004D7FAC"/>
    <w:rsid w:val="004F0029"/>
    <w:rsid w:val="004F17C8"/>
    <w:rsid w:val="004F246B"/>
    <w:rsid w:val="004F5CCD"/>
    <w:rsid w:val="00516F56"/>
    <w:rsid w:val="00517A77"/>
    <w:rsid w:val="005218B2"/>
    <w:rsid w:val="005222F9"/>
    <w:rsid w:val="005242F0"/>
    <w:rsid w:val="00526599"/>
    <w:rsid w:val="00537351"/>
    <w:rsid w:val="00544195"/>
    <w:rsid w:val="00560036"/>
    <w:rsid w:val="00564AAE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A7FDC"/>
    <w:rsid w:val="006B1DA6"/>
    <w:rsid w:val="006B525C"/>
    <w:rsid w:val="006C129C"/>
    <w:rsid w:val="006D0D0D"/>
    <w:rsid w:val="006D2B5A"/>
    <w:rsid w:val="006D5204"/>
    <w:rsid w:val="006D76F1"/>
    <w:rsid w:val="006E7918"/>
    <w:rsid w:val="006F5080"/>
    <w:rsid w:val="007076BF"/>
    <w:rsid w:val="00721BF4"/>
    <w:rsid w:val="00741079"/>
    <w:rsid w:val="00751047"/>
    <w:rsid w:val="00751ED4"/>
    <w:rsid w:val="00754028"/>
    <w:rsid w:val="00761966"/>
    <w:rsid w:val="00761996"/>
    <w:rsid w:val="00763E84"/>
    <w:rsid w:val="007644CA"/>
    <w:rsid w:val="00783F9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45E7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B5F25"/>
    <w:rsid w:val="008B74FA"/>
    <w:rsid w:val="008C2CF8"/>
    <w:rsid w:val="008C5076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2255F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93A24"/>
    <w:rsid w:val="009A2FF6"/>
    <w:rsid w:val="009B0A9F"/>
    <w:rsid w:val="009B2465"/>
    <w:rsid w:val="009B42C4"/>
    <w:rsid w:val="009C1BC8"/>
    <w:rsid w:val="009C5552"/>
    <w:rsid w:val="009D0E4F"/>
    <w:rsid w:val="009D1FA1"/>
    <w:rsid w:val="009D2005"/>
    <w:rsid w:val="009F2EDE"/>
    <w:rsid w:val="009F3C97"/>
    <w:rsid w:val="00A07808"/>
    <w:rsid w:val="00A0783B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B4F"/>
    <w:rsid w:val="00A83313"/>
    <w:rsid w:val="00A8553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53A8A"/>
    <w:rsid w:val="00B64084"/>
    <w:rsid w:val="00B64979"/>
    <w:rsid w:val="00B64E8F"/>
    <w:rsid w:val="00B7755A"/>
    <w:rsid w:val="00B81380"/>
    <w:rsid w:val="00B82E6E"/>
    <w:rsid w:val="00B934F8"/>
    <w:rsid w:val="00B94A92"/>
    <w:rsid w:val="00B95F5D"/>
    <w:rsid w:val="00BA068A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55C9"/>
    <w:rsid w:val="00C767F2"/>
    <w:rsid w:val="00C84157"/>
    <w:rsid w:val="00C85DD1"/>
    <w:rsid w:val="00C87F0D"/>
    <w:rsid w:val="00C93EBE"/>
    <w:rsid w:val="00C94CEF"/>
    <w:rsid w:val="00CA1632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14A3"/>
    <w:rsid w:val="00CF2EA2"/>
    <w:rsid w:val="00CF5032"/>
    <w:rsid w:val="00CF521B"/>
    <w:rsid w:val="00D07CDA"/>
    <w:rsid w:val="00D10747"/>
    <w:rsid w:val="00D40CE3"/>
    <w:rsid w:val="00D42CA9"/>
    <w:rsid w:val="00D45492"/>
    <w:rsid w:val="00D52384"/>
    <w:rsid w:val="00D54F3B"/>
    <w:rsid w:val="00D563A3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3FD0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6B7E"/>
    <w:rsid w:val="00ED7499"/>
    <w:rsid w:val="00EE045F"/>
    <w:rsid w:val="00EE640C"/>
    <w:rsid w:val="00EF0623"/>
    <w:rsid w:val="00EF5E6C"/>
    <w:rsid w:val="00F03127"/>
    <w:rsid w:val="00F03139"/>
    <w:rsid w:val="00F07798"/>
    <w:rsid w:val="00F131F7"/>
    <w:rsid w:val="00F20048"/>
    <w:rsid w:val="00F24F1B"/>
    <w:rsid w:val="00F2586A"/>
    <w:rsid w:val="00F342FD"/>
    <w:rsid w:val="00F47CA4"/>
    <w:rsid w:val="00F542DE"/>
    <w:rsid w:val="00F6381A"/>
    <w:rsid w:val="00F64F2E"/>
    <w:rsid w:val="00F66CA3"/>
    <w:rsid w:val="00F81B04"/>
    <w:rsid w:val="00F8641A"/>
    <w:rsid w:val="00F871E2"/>
    <w:rsid w:val="00F97E22"/>
    <w:rsid w:val="00FA689E"/>
    <w:rsid w:val="00FA7AC6"/>
    <w:rsid w:val="00FB38DB"/>
    <w:rsid w:val="00FB7888"/>
    <w:rsid w:val="00FB7FA5"/>
    <w:rsid w:val="00FC18B0"/>
    <w:rsid w:val="00FD35EC"/>
    <w:rsid w:val="00FD642E"/>
    <w:rsid w:val="00FE1838"/>
    <w:rsid w:val="00FF4E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84F7-6A84-4C9D-8FE8-41FCE097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1209</cp:revision>
  <cp:lastPrinted>2022-11-17T03:10:00Z</cp:lastPrinted>
  <dcterms:created xsi:type="dcterms:W3CDTF">2023-10-26T03:11:00Z</dcterms:created>
  <dcterms:modified xsi:type="dcterms:W3CDTF">2024-03-05T05:19:00Z</dcterms:modified>
</cp:coreProperties>
</file>