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10E34">
      <w:pPr>
        <w:shd w:val="clear" w:color="auto" w:fill="FFFFFF"/>
        <w:tabs>
          <w:tab w:val="left" w:pos="2610"/>
          <w:tab w:val="left" w:pos="6165"/>
        </w:tabs>
        <w:spacing w:after="0" w:line="240" w:lineRule="auto"/>
        <w:rPr>
          <w:rFonts w:hint="default" w:ascii="Times New Roman" w:hAnsi="Times New Roman" w:eastAsia="Times New Roman" w:cs="Times New Roman"/>
          <w:b/>
          <w:color w:val="01011B"/>
          <w:sz w:val="24"/>
          <w:szCs w:val="24"/>
          <w:lang w:val="en-US" w:eastAsia="ru-RU"/>
        </w:rPr>
      </w:pPr>
      <w:r>
        <w:rPr>
          <w:rFonts w:ascii="Segoe UI" w:hAnsi="Segoe UI" w:eastAsia="Times New Roman" w:cs="Segoe UI"/>
          <w:color w:val="01011B"/>
          <w:sz w:val="21"/>
          <w:szCs w:val="21"/>
          <w:lang w:eastAsia="ru-RU"/>
        </w:rPr>
        <w:tab/>
      </w:r>
      <w:r>
        <w:rPr>
          <w:rFonts w:ascii="Segoe UI" w:hAnsi="Segoe UI" w:eastAsia="Times New Roman" w:cs="Segoe UI"/>
          <w:color w:val="01011B"/>
          <w:sz w:val="21"/>
          <w:szCs w:val="21"/>
          <w:lang w:eastAsia="ru-RU"/>
        </w:rPr>
        <w:t xml:space="preserve">                                                                                                                Лот</w:t>
      </w:r>
      <w:r>
        <w:rPr>
          <w:rFonts w:hint="default" w:ascii="Segoe UI" w:hAnsi="Segoe UI" w:eastAsia="Times New Roman" w:cs="Segoe UI"/>
          <w:color w:val="01011B"/>
          <w:sz w:val="21"/>
          <w:szCs w:val="21"/>
          <w:lang w:val="en-US" w:eastAsia="ru-RU"/>
        </w:rPr>
        <w:t xml:space="preserve"> 7.</w:t>
      </w:r>
      <w:bookmarkStart w:id="0" w:name="_GoBack"/>
      <w:bookmarkEnd w:id="0"/>
    </w:p>
    <w:p w14:paraId="2F820314">
      <w:pPr>
        <w:shd w:val="clear" w:color="auto" w:fill="FFFFFF"/>
        <w:tabs>
          <w:tab w:val="left" w:pos="2610"/>
        </w:tabs>
        <w:spacing w:after="0" w:line="240" w:lineRule="auto"/>
        <w:rPr>
          <w:rFonts w:ascii="Segoe UI" w:hAnsi="Segoe UI" w:eastAsia="Times New Roman" w:cs="Segoe UI"/>
          <w:color w:val="01011B"/>
          <w:sz w:val="21"/>
          <w:szCs w:val="21"/>
          <w:lang w:eastAsia="ru-RU"/>
        </w:rPr>
      </w:pPr>
    </w:p>
    <w:p w14:paraId="6247F008">
      <w:pPr>
        <w:shd w:val="clear" w:color="auto" w:fill="FFFFFF"/>
        <w:tabs>
          <w:tab w:val="left" w:pos="2610"/>
        </w:tabs>
        <w:spacing w:after="0" w:line="240" w:lineRule="auto"/>
        <w:rPr>
          <w:rFonts w:ascii="Times New Roman" w:hAnsi="Times New Roman" w:eastAsia="Times New Roman" w:cs="Times New Roman"/>
          <w:b/>
          <w:color w:val="01011B"/>
          <w:sz w:val="24"/>
          <w:szCs w:val="24"/>
          <w:lang w:eastAsia="ru-RU"/>
        </w:rPr>
      </w:pPr>
      <w:r>
        <w:rPr>
          <w:rFonts w:ascii="Segoe UI" w:hAnsi="Segoe UI" w:eastAsia="Times New Roman" w:cs="Segoe UI"/>
          <w:color w:val="01011B"/>
          <w:sz w:val="21"/>
          <w:szCs w:val="21"/>
          <w:lang w:eastAsia="ru-RU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b/>
          <w:color w:val="01011B"/>
          <w:sz w:val="24"/>
          <w:szCs w:val="24"/>
          <w:lang w:eastAsia="ru-RU"/>
        </w:rPr>
        <w:t>Техническая характеристика</w:t>
      </w:r>
    </w:p>
    <w:p w14:paraId="2C3CCC97">
      <w:pPr>
        <w:shd w:val="clear" w:color="auto" w:fill="FFFFFF"/>
        <w:spacing w:after="0" w:line="240" w:lineRule="auto"/>
        <w:rPr>
          <w:rFonts w:ascii="Segoe UI" w:hAnsi="Segoe UI" w:eastAsia="Times New Roman" w:cs="Segoe UI"/>
          <w:color w:val="01011B"/>
          <w:sz w:val="21"/>
          <w:szCs w:val="21"/>
          <w:lang w:eastAsia="ru-RU"/>
        </w:rPr>
      </w:pPr>
    </w:p>
    <w:p w14:paraId="662125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Экспресс-анализатор уровня глюкозы в крови </w:t>
      </w:r>
    </w:p>
    <w:p w14:paraId="7D1A9312">
      <w:pPr>
        <w:spacing w:after="0" w:line="259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Назначения:</w:t>
      </w: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 Измерение концентрации глюкозы, холестерина и триглицеридов в капиллярной крови.</w:t>
      </w:r>
    </w:p>
    <w:p w14:paraId="3861E17B">
      <w:pPr>
        <w:spacing w:after="0" w:line="259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Диапазон измерений</w:t>
      </w:r>
    </w:p>
    <w:p w14:paraId="4BB491A8">
      <w:pPr>
        <w:spacing w:after="0" w:line="259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Электроды глюкозы - 10-600мг/дл (0,6-33,3ммоль/л).</w:t>
      </w:r>
    </w:p>
    <w:p w14:paraId="0AE81B38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2 х 3В кнопочные литиевые батареи питания, тип - CR 2032. </w:t>
      </w:r>
    </w:p>
    <w:p w14:paraId="64AB7B8F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Источник питания:</w:t>
      </w:r>
    </w:p>
    <w:p w14:paraId="28583B38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Батарею питания можно использовать  в течение одного года при условии проведения 3 измерений в день (около 1000 измерений). </w:t>
      </w:r>
    </w:p>
    <w:p w14:paraId="40AD4BFF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Размеры:</w:t>
      </w:r>
    </w:p>
    <w:p w14:paraId="05865172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Длина - 97мм</w:t>
      </w:r>
    </w:p>
    <w:p w14:paraId="74269B8F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Высота - 49мм</w:t>
      </w:r>
    </w:p>
    <w:p w14:paraId="11D20AF0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Ширина - 20,5мм</w:t>
      </w:r>
    </w:p>
    <w:p w14:paraId="3DA00D20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Вес:</w:t>
      </w:r>
    </w:p>
    <w:p w14:paraId="7ADC0929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65г (включая батарею питания)</w:t>
      </w:r>
    </w:p>
    <w:p w14:paraId="6325A23C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Дисплей:</w:t>
      </w:r>
    </w:p>
    <w:p w14:paraId="40A6C917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жидкокристаллический дисплей</w:t>
      </w:r>
    </w:p>
    <w:p w14:paraId="29A0B735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Температурный диапазон для использования прибора, °C – от +10°C до +40°C</w:t>
      </w:r>
    </w:p>
    <w:p w14:paraId="07C34CBB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Температурный диапазон для хранения прибора, °C – от +5°C до +30°C</w:t>
      </w:r>
    </w:p>
    <w:p w14:paraId="45D713C9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Границы влажности:</w:t>
      </w:r>
    </w:p>
    <w:p w14:paraId="26188362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Относительная влажность от 0% до 90% (без конденсации)</w:t>
      </w:r>
    </w:p>
    <w:p w14:paraId="3F870AF9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Объем памяти:</w:t>
      </w:r>
    </w:p>
    <w:p w14:paraId="7FEE1467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500 показаний измерений с указанием даты и времени измерения.</w:t>
      </w:r>
    </w:p>
    <w:p w14:paraId="265C8DBB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Тест-полоски глюкозы:</w:t>
      </w:r>
    </w:p>
    <w:p w14:paraId="5D5C3FAB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Используемый образец Свежая капиллярная цельная кровь. Минимальный объем 0,5 мкл </w:t>
      </w:r>
    </w:p>
    <w:p w14:paraId="7AE7FD4E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Гематокрит в диапазоне 35-50%</w:t>
      </w:r>
    </w:p>
    <w:p w14:paraId="463C5FFD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Диапазон измерений – 10-600 мг/дл (0,6-33,3 ммоль/л) </w:t>
      </w:r>
    </w:p>
    <w:p w14:paraId="12658EED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Чувствительность: Минимальный измеряемый объем: 130 мг/дл </w:t>
      </w:r>
    </w:p>
    <w:p w14:paraId="700CA713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Точность: Средняя ошибка системы по сравнению с референтным методом на основе использования гексокиназы с плазмой составляет &lt; 10%;</w:t>
      </w:r>
    </w:p>
    <w:p w14:paraId="780B0D93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Повторяемость: средняя погрешность &lt; 5%; средний коэффициент вариации = 3,8%. </w:t>
      </w:r>
    </w:p>
    <w:p w14:paraId="5B967C30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Воспроизводимость: средняя погрешность &lt; 5%; средний коэффициент вариации = 3,5% </w:t>
      </w:r>
    </w:p>
    <w:p w14:paraId="6FBED8F3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Среднее время для считывания  5 секунд</w:t>
      </w:r>
    </w:p>
    <w:p w14:paraId="178F17DC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Температурный диапазон для использования тест-полосок, °C – от +10°C до +40°C</w:t>
      </w:r>
    </w:p>
    <w:p w14:paraId="67561F86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Температурный диапазон для хранения тест-полосок, °C – от +5°C до +30°C</w:t>
      </w:r>
    </w:p>
    <w:p w14:paraId="4BE2C739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Срок хранения после первого вскрытия 90 дней</w:t>
      </w:r>
    </w:p>
    <w:p w14:paraId="4A1511FF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Срок годности  24 месяца</w:t>
      </w:r>
    </w:p>
    <w:p w14:paraId="52CD8E00">
      <w:pPr>
        <w:spacing w:after="0" w:line="259" w:lineRule="auto"/>
        <w:rPr>
          <w:rFonts w:ascii="Calibri" w:hAnsi="Calibri" w:eastAsia="Calibri" w:cs="Times New Roman"/>
          <w:kern w:val="2"/>
          <w14:ligatures w14:val="standardContextual"/>
        </w:rPr>
      </w:pPr>
    </w:p>
    <w:p w14:paraId="7434AD61">
      <w:pPr>
        <w:spacing w:after="160" w:line="259" w:lineRule="auto"/>
        <w:rPr>
          <w:rFonts w:ascii="Calibri" w:hAnsi="Calibri" w:eastAsia="Calibri" w:cs="Times New Roman"/>
          <w:kern w:val="2"/>
          <w14:ligatures w14:val="standardContextual"/>
        </w:rPr>
      </w:pPr>
    </w:p>
    <w:p w14:paraId="11B7F9C4">
      <w:pPr>
        <w:spacing w:after="160" w:line="259" w:lineRule="auto"/>
        <w:rPr>
          <w:rFonts w:ascii="Calibri" w:hAnsi="Calibri" w:eastAsia="Calibri" w:cs="Times New Roman"/>
          <w:kern w:val="2"/>
          <w14:ligatures w14:val="standardContextual"/>
        </w:rPr>
      </w:pPr>
    </w:p>
    <w:p w14:paraId="5F0B9FA7">
      <w:pPr>
        <w:spacing w:after="160" w:line="259" w:lineRule="auto"/>
        <w:rPr>
          <w:rFonts w:ascii="Calibri" w:hAnsi="Calibri" w:eastAsia="Calibri" w:cs="Times New Roman"/>
          <w:kern w:val="2"/>
          <w:lang w:val="en-US"/>
          <w14:ligatures w14:val="standardContextual"/>
        </w:rPr>
      </w:pPr>
    </w:p>
    <w:p w14:paraId="58018213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84"/>
    <w:rsid w:val="003B3C61"/>
    <w:rsid w:val="004D7D7C"/>
    <w:rsid w:val="00656CD7"/>
    <w:rsid w:val="00735FCC"/>
    <w:rsid w:val="009D5678"/>
    <w:rsid w:val="00AD5384"/>
    <w:rsid w:val="00C7650A"/>
    <w:rsid w:val="00E57B6D"/>
    <w:rsid w:val="1BC1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384</Words>
  <Characters>2194</Characters>
  <Lines>18</Lines>
  <Paragraphs>5</Paragraphs>
  <TotalTime>21</TotalTime>
  <ScaleCrop>false</ScaleCrop>
  <LinksUpToDate>false</LinksUpToDate>
  <CharactersWithSpaces>2573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2024-10-12T03:44:00Z</dcterms:created>
  <dc:creator>RePack by Diakov</dc:creator>
  <cp:lastModifiedBy>ww</cp:lastModifiedBy>
  <dcterms:modified xsi:type="dcterms:W3CDTF">2024-10-17T07:05:17Z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CFF5C2DFDA374C689CFE5366D301FBAD_12</vt:lpwstr>
  </property>
</Properties>
</file>